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85" w:rsidRPr="00826036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650085" w:rsidRPr="00826036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26036">
        <w:rPr>
          <w:rFonts w:ascii="Times New Roman" w:hAnsi="Times New Roman" w:cs="Times New Roman"/>
          <w:b/>
          <w:sz w:val="32"/>
          <w:szCs w:val="28"/>
        </w:rPr>
        <w:t>Виноградненская</w:t>
      </w:r>
      <w:proofErr w:type="spellEnd"/>
      <w:r w:rsidRPr="00826036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Ленинского района Республики Крым</w:t>
      </w: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 «Вероятность и статистика»</w:t>
      </w: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 w:rsidRPr="00826036">
        <w:rPr>
          <w:rFonts w:ascii="Times New Roman" w:hAnsi="Times New Roman" w:cs="Times New Roman"/>
          <w:sz w:val="32"/>
          <w:szCs w:val="28"/>
        </w:rPr>
        <w:t xml:space="preserve">для </w:t>
      </w:r>
      <w:proofErr w:type="gramStart"/>
      <w:r w:rsidRPr="00826036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10</w:t>
      </w:r>
      <w:r w:rsidRPr="00826036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650085" w:rsidRDefault="00650085" w:rsidP="00762031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650085" w:rsidRPr="00F41ABD" w:rsidRDefault="00650085" w:rsidP="00762031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Федеральной образовательной программе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236">
        <w:rPr>
          <w:rFonts w:ascii="Times New Roman" w:hAnsi="Times New Roman" w:cs="Times New Roman"/>
          <w:sz w:val="24"/>
          <w:szCs w:val="24"/>
        </w:rPr>
        <w:t>среднего</w:t>
      </w:r>
      <w:r w:rsidRPr="008260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образования, утвержденной приказом Министерства  просвещения Российской Федерации от  18.05.2023г №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BA0">
        <w:rPr>
          <w:rFonts w:ascii="Times New Roman" w:hAnsi="Times New Roman" w:cs="Times New Roman"/>
          <w:sz w:val="24"/>
          <w:szCs w:val="24"/>
        </w:rPr>
        <w:t>371</w:t>
      </w: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>
      <w:pPr>
        <w:jc w:val="center"/>
      </w:pPr>
    </w:p>
    <w:p w:rsidR="00650085" w:rsidRDefault="00650085" w:rsidP="00762031"/>
    <w:p w:rsidR="00762031" w:rsidRPr="00762031" w:rsidRDefault="00762031" w:rsidP="00762031"/>
    <w:p w:rsidR="00F91BD8" w:rsidRPr="00762031" w:rsidRDefault="00F91BD8" w:rsidP="00762031">
      <w:pPr>
        <w:jc w:val="center"/>
      </w:pPr>
      <w:r w:rsidRPr="00762031">
        <w:t>ПОЯСНИТЕЛЬНАЯ ЗАПИСКА</w:t>
      </w:r>
    </w:p>
    <w:p w:rsidR="000D4E28" w:rsidRPr="00762031" w:rsidRDefault="00F91BD8" w:rsidP="00762031">
      <w:pPr>
        <w:ind w:firstLine="708"/>
      </w:pPr>
      <w:r w:rsidRPr="00762031"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учебного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762031">
        <w:t>значимости</w:t>
      </w:r>
      <w:proofErr w:type="gramEnd"/>
      <w:r w:rsidRPr="00762031">
        <w:t xml:space="preserve"> и общности математических методов познания как неотъемлемой части современного естественно-научного мировоззрения. </w:t>
      </w:r>
    </w:p>
    <w:p w:rsidR="000D4E28" w:rsidRPr="00762031" w:rsidRDefault="00F91BD8" w:rsidP="00762031">
      <w:r w:rsidRPr="00762031"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  <w:proofErr w:type="gramStart"/>
      <w:r w:rsidRPr="00762031">
        <w:t xml:space="preserve">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различного рода измерениях, длительности безотказной работы технических устройств, характеристик массовых явлений и процессов в обществе. </w:t>
      </w:r>
      <w:proofErr w:type="gramEnd"/>
    </w:p>
    <w:p w:rsidR="000D4E28" w:rsidRPr="00762031" w:rsidRDefault="00F91BD8" w:rsidP="00762031">
      <w:r w:rsidRPr="00762031">
        <w:t xml:space="preserve">В соответствии с указанными целями в структуре учебного курса «Вероятность и статистика» для уровня среднего общего образования на базовом уровне выделены следующие основные содержательные линии: «Случайные события и вероятности», «Случайные величины и закон больших чисел». </w:t>
      </w:r>
    </w:p>
    <w:p w:rsidR="000D4E28" w:rsidRPr="00762031" w:rsidRDefault="00F91BD8" w:rsidP="00762031">
      <w:r w:rsidRPr="00762031">
        <w:t xml:space="preserve">Важную часть учебного курса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 </w:t>
      </w:r>
    </w:p>
    <w:p w:rsidR="000D4E28" w:rsidRPr="00762031" w:rsidRDefault="00F91BD8" w:rsidP="00762031">
      <w:r w:rsidRPr="00762031"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D4E28" w:rsidRPr="00762031" w:rsidRDefault="00F91BD8" w:rsidP="00762031">
      <w:r w:rsidRPr="00762031">
        <w:t>Темы, связанные с непрерывными случайными величинами,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762031">
        <w:t>ств пр</w:t>
      </w:r>
      <w:proofErr w:type="gramEnd"/>
      <w:r w:rsidRPr="00762031">
        <w:t xml:space="preserve">именяемых фактов. </w:t>
      </w:r>
    </w:p>
    <w:p w:rsidR="002435A9" w:rsidRPr="00762031" w:rsidRDefault="00F91BD8" w:rsidP="00762031">
      <w:r w:rsidRPr="00762031">
        <w:t xml:space="preserve">Общее число часов, рекомендованных для изучения учебного курса «Вероятность и статистика» – 68 часов: в 10 классе – 34 часа (1 час в неделю), в 11 классе – 34 часа (1 час в неделю). </w:t>
      </w:r>
    </w:p>
    <w:p w:rsidR="000D4E28" w:rsidRPr="00762031" w:rsidRDefault="000D4E28" w:rsidP="00762031">
      <w:r w:rsidRPr="00762031">
        <w:t xml:space="preserve">СОДЕРЖАНИЕ ОБУЧЕНИЯ 10 КЛАСС </w:t>
      </w:r>
    </w:p>
    <w:p w:rsidR="000D4E28" w:rsidRPr="00762031" w:rsidRDefault="000D4E28" w:rsidP="00762031">
      <w:r w:rsidRPr="00762031">
        <w:t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</w:t>
      </w:r>
    </w:p>
    <w:p w:rsidR="000D4E28" w:rsidRPr="00762031" w:rsidRDefault="000D4E28" w:rsidP="00762031">
      <w:r w:rsidRPr="00762031">
        <w:t xml:space="preserve"> 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D4E28" w:rsidRPr="00762031" w:rsidRDefault="000D4E28" w:rsidP="00762031">
      <w:r w:rsidRPr="00762031"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0D4E28" w:rsidRPr="00762031" w:rsidRDefault="000D4E28" w:rsidP="00762031">
      <w:r w:rsidRPr="00762031">
        <w:t xml:space="preserve">Условная вероятность. Умножение вероятностей. Дерево случайного эксперимента. Формула полной вероятности. Независимые события. </w:t>
      </w:r>
    </w:p>
    <w:p w:rsidR="000D4E28" w:rsidRPr="00762031" w:rsidRDefault="000D4E28" w:rsidP="00762031">
      <w:r w:rsidRPr="00762031">
        <w:t xml:space="preserve">Комбинаторное правило умножения. Перестановки и факториал. Число сочетаний. Треугольник Паскаля. Формула бинома Ньютона. </w:t>
      </w:r>
    </w:p>
    <w:p w:rsidR="000D4E28" w:rsidRPr="00762031" w:rsidRDefault="000D4E28" w:rsidP="00762031">
      <w:r w:rsidRPr="00762031"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D4E28" w:rsidRPr="00762031" w:rsidRDefault="000D4E28" w:rsidP="00762031">
      <w:r w:rsidRPr="00762031"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762031">
        <w:t>геометрическое</w:t>
      </w:r>
      <w:proofErr w:type="gramEnd"/>
      <w:r w:rsidRPr="00762031">
        <w:t xml:space="preserve"> и биномиальное. </w:t>
      </w:r>
    </w:p>
    <w:p w:rsidR="00A344F8" w:rsidRPr="00762031" w:rsidRDefault="00A344F8" w:rsidP="00762031">
      <w:r w:rsidRPr="00762031">
        <w:t xml:space="preserve">ПЛАНИРУЕМЫЕ РЕЗУЛЬТАТЫ ОСВОЕНИЯ УЧЕБНОГО КУРСА «ВЕРОЯТНОСТЬ И СТАТИСТИКА» НА УРОВНЕ СРЕДНЕГО ОБЩЕГО ОБРАЗОВАНИЯ </w:t>
      </w:r>
    </w:p>
    <w:p w:rsidR="00A344F8" w:rsidRPr="00762031" w:rsidRDefault="00A344F8" w:rsidP="00762031">
      <w:r w:rsidRPr="00762031">
        <w:t xml:space="preserve">ЛИЧНОСТНЫЕ РЕЗУЛЬТАТЫ </w:t>
      </w:r>
    </w:p>
    <w:p w:rsidR="00A344F8" w:rsidRPr="00762031" w:rsidRDefault="00A344F8" w:rsidP="00762031">
      <w:r w:rsidRPr="00762031">
        <w:t xml:space="preserve">1) гражданского воспитания: </w:t>
      </w:r>
      <w:proofErr w:type="spellStart"/>
      <w:r w:rsidRPr="00762031">
        <w:t>сформированность</w:t>
      </w:r>
      <w:proofErr w:type="spellEnd"/>
      <w:r w:rsidRPr="00762031"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</w:t>
      </w:r>
      <w:r w:rsidRPr="00762031">
        <w:lastRenderedPageBreak/>
        <w:t xml:space="preserve">другое), умение взаимодействовать с социальными институтами в соответствии с их функциями и назначением; </w:t>
      </w:r>
    </w:p>
    <w:p w:rsidR="00A344F8" w:rsidRPr="00762031" w:rsidRDefault="00A344F8" w:rsidP="00762031">
      <w:r w:rsidRPr="00762031">
        <w:t xml:space="preserve">2) патриотического воспитания: </w:t>
      </w:r>
      <w:proofErr w:type="spellStart"/>
      <w:r w:rsidRPr="00762031">
        <w:t>сформированность</w:t>
      </w:r>
      <w:proofErr w:type="spellEnd"/>
      <w:r w:rsidRPr="00762031"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 </w:t>
      </w:r>
    </w:p>
    <w:p w:rsidR="00A344F8" w:rsidRPr="00762031" w:rsidRDefault="00A344F8" w:rsidP="00762031">
      <w:r w:rsidRPr="00762031">
        <w:t xml:space="preserve">3) духовно-нравственного воспитания: осознание духовных ценностей российского народа, </w:t>
      </w:r>
      <w:proofErr w:type="spellStart"/>
      <w:r w:rsidRPr="00762031">
        <w:t>сформированность</w:t>
      </w:r>
      <w:proofErr w:type="spellEnd"/>
      <w:r w:rsidRPr="00762031"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 </w:t>
      </w:r>
    </w:p>
    <w:p w:rsidR="00A344F8" w:rsidRPr="00762031" w:rsidRDefault="00A344F8" w:rsidP="00762031">
      <w:r w:rsidRPr="00762031">
        <w:t xml:space="preserve">4) эстетического воспитания: 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 </w:t>
      </w:r>
    </w:p>
    <w:p w:rsidR="00A344F8" w:rsidRPr="00762031" w:rsidRDefault="00A344F8" w:rsidP="00762031">
      <w:r w:rsidRPr="00762031">
        <w:t xml:space="preserve">5) физического воспитания: </w:t>
      </w:r>
      <w:proofErr w:type="spellStart"/>
      <w:r w:rsidRPr="00762031">
        <w:t>сформированность</w:t>
      </w:r>
      <w:proofErr w:type="spellEnd"/>
      <w:r w:rsidRPr="00762031"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 </w:t>
      </w:r>
    </w:p>
    <w:p w:rsidR="00A344F8" w:rsidRPr="00762031" w:rsidRDefault="00A344F8" w:rsidP="00762031">
      <w:proofErr w:type="gramStart"/>
      <w:r w:rsidRPr="00762031">
        <w:t>6) трудового воспитания: 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A344F8" w:rsidRPr="00762031" w:rsidRDefault="00A344F8" w:rsidP="00762031">
      <w:r w:rsidRPr="00762031">
        <w:t xml:space="preserve"> 7) экологического воспитания: </w:t>
      </w:r>
      <w:proofErr w:type="spellStart"/>
      <w:r w:rsidRPr="00762031">
        <w:t>сформированность</w:t>
      </w:r>
      <w:proofErr w:type="spellEnd"/>
      <w:r w:rsidRPr="00762031"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 </w:t>
      </w:r>
    </w:p>
    <w:p w:rsidR="00A344F8" w:rsidRPr="00762031" w:rsidRDefault="00A344F8" w:rsidP="00762031">
      <w:r w:rsidRPr="00762031">
        <w:t xml:space="preserve">8) ценности научного познания: </w:t>
      </w:r>
      <w:proofErr w:type="spellStart"/>
      <w:r w:rsidRPr="00762031">
        <w:t>сформированность</w:t>
      </w:r>
      <w:proofErr w:type="spellEnd"/>
      <w:r w:rsidRPr="00762031"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344F8" w:rsidRPr="00762031" w:rsidRDefault="00A344F8" w:rsidP="00762031">
      <w:r w:rsidRPr="00762031">
        <w:t xml:space="preserve"> МЕТАПРЕДМЕТНЫЕ РЕЗУЛЬТАТЫ </w:t>
      </w:r>
    </w:p>
    <w:p w:rsidR="00A344F8" w:rsidRPr="00762031" w:rsidRDefault="00A344F8" w:rsidP="00762031">
      <w:r w:rsidRPr="00762031">
        <w:t>Познавательные универсальные учебные действия</w:t>
      </w:r>
    </w:p>
    <w:p w:rsidR="00A344F8" w:rsidRPr="00762031" w:rsidRDefault="00A344F8" w:rsidP="00762031">
      <w:r w:rsidRPr="00762031">
        <w:t xml:space="preserve"> Базовые логические действия: </w:t>
      </w:r>
    </w:p>
    <w:p w:rsidR="00A344F8" w:rsidRPr="00762031" w:rsidRDefault="00A344F8" w:rsidP="00762031">
      <w:r w:rsidRPr="00762031"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:rsidR="00A344F8" w:rsidRPr="00762031" w:rsidRDefault="00A344F8" w:rsidP="00762031">
      <w:r w:rsidRPr="00762031">
        <w:t xml:space="preserve">воспринимать, формулировать и преобразовывать суждения: утвердительные и отрицательные, единичные, частные и общие, условные; 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344F8" w:rsidRPr="00762031" w:rsidRDefault="00A344F8" w:rsidP="00762031">
      <w:r w:rsidRPr="00762031">
        <w:t xml:space="preserve">делать выводы с использованием законов логики, дедуктивных и индуктивных умозаключений, умозаключений по аналогии; 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62031">
        <w:t>контрпримеры</w:t>
      </w:r>
      <w:proofErr w:type="spellEnd"/>
      <w:r w:rsidRPr="00762031">
        <w:t xml:space="preserve">, обосновывать собственные суждения и выводы; </w:t>
      </w:r>
    </w:p>
    <w:p w:rsidR="00A344F8" w:rsidRPr="00762031" w:rsidRDefault="00A344F8" w:rsidP="00762031">
      <w:r w:rsidRPr="00762031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44F8" w:rsidRPr="00762031" w:rsidRDefault="00A344F8" w:rsidP="00762031">
      <w:r w:rsidRPr="00762031">
        <w:t xml:space="preserve"> Базовые исследовательские действия: </w:t>
      </w:r>
    </w:p>
    <w:p w:rsidR="00A344F8" w:rsidRPr="00762031" w:rsidRDefault="00A344F8" w:rsidP="00762031">
      <w:r w:rsidRPr="00762031">
        <w:t xml:space="preserve"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 </w:t>
      </w:r>
    </w:p>
    <w:p w:rsidR="00A344F8" w:rsidRPr="00762031" w:rsidRDefault="00A344F8" w:rsidP="00762031">
      <w:r w:rsidRPr="00762031"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 </w:t>
      </w:r>
    </w:p>
    <w:p w:rsidR="00A344F8" w:rsidRPr="00762031" w:rsidRDefault="00A344F8" w:rsidP="00762031">
      <w:r w:rsidRPr="00762031">
        <w:lastRenderedPageBreak/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 </w:t>
      </w:r>
    </w:p>
    <w:p w:rsidR="00A344F8" w:rsidRPr="00762031" w:rsidRDefault="00A344F8" w:rsidP="00762031">
      <w:r w:rsidRPr="00762031">
        <w:t>Работа с информацией:</w:t>
      </w:r>
    </w:p>
    <w:p w:rsidR="00A344F8" w:rsidRPr="00762031" w:rsidRDefault="00A344F8" w:rsidP="00762031">
      <w:r w:rsidRPr="00762031">
        <w:t xml:space="preserve"> выявлять дефициты информации, данных, необходимых для ответа на вопрос и для решения задачи; 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 структурировать информацию, представлять её в различных формах, иллюстрировать графически; </w:t>
      </w:r>
    </w:p>
    <w:p w:rsidR="00A344F8" w:rsidRPr="00762031" w:rsidRDefault="00A344F8" w:rsidP="00762031">
      <w:r w:rsidRPr="00762031">
        <w:t xml:space="preserve">оценивать надёжность информации по самостоятельно сформулированным критериям. Коммуникативные универсальные учебные действия </w:t>
      </w:r>
    </w:p>
    <w:p w:rsidR="00A344F8" w:rsidRPr="00762031" w:rsidRDefault="00A344F8" w:rsidP="00762031">
      <w:r w:rsidRPr="00762031">
        <w:t xml:space="preserve">Общение: </w:t>
      </w:r>
    </w:p>
    <w:p w:rsidR="00A344F8" w:rsidRPr="00762031" w:rsidRDefault="00A344F8" w:rsidP="00762031">
      <w:r w:rsidRPr="00762031"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344F8" w:rsidRPr="00762031" w:rsidRDefault="00A344F8" w:rsidP="00762031">
      <w:r w:rsidRPr="00762031"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:rsidR="00A344F8" w:rsidRPr="00762031" w:rsidRDefault="00A344F8" w:rsidP="00762031">
      <w:r w:rsidRPr="00762031"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 </w:t>
      </w:r>
    </w:p>
    <w:p w:rsidR="00A344F8" w:rsidRPr="00762031" w:rsidRDefault="00A344F8" w:rsidP="00762031">
      <w:r w:rsidRPr="00762031">
        <w:t xml:space="preserve">Регулятивные универсальные учебные действия </w:t>
      </w:r>
    </w:p>
    <w:p w:rsidR="00A344F8" w:rsidRPr="00762031" w:rsidRDefault="00A344F8" w:rsidP="00762031">
      <w:r w:rsidRPr="00762031">
        <w:t xml:space="preserve">Самоорганизация: </w:t>
      </w:r>
    </w:p>
    <w:p w:rsidR="00A344F8" w:rsidRPr="00762031" w:rsidRDefault="00A344F8" w:rsidP="00762031">
      <w:r w:rsidRPr="00762031">
        <w:t xml:space="preserve"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A344F8" w:rsidRPr="00762031" w:rsidRDefault="00A344F8" w:rsidP="00762031">
      <w:r w:rsidRPr="00762031">
        <w:t xml:space="preserve">Самоконтроль, эмоциональный интеллект: </w:t>
      </w:r>
    </w:p>
    <w:p w:rsidR="00A344F8" w:rsidRPr="00762031" w:rsidRDefault="00A344F8" w:rsidP="00762031">
      <w:r w:rsidRPr="00762031"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 </w:t>
      </w:r>
    </w:p>
    <w:p w:rsidR="00A344F8" w:rsidRPr="00762031" w:rsidRDefault="00A344F8" w:rsidP="00762031">
      <w:r w:rsidRPr="00762031"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 </w:t>
      </w:r>
    </w:p>
    <w:p w:rsidR="00A344F8" w:rsidRPr="00762031" w:rsidRDefault="00A344F8" w:rsidP="00762031">
      <w:r w:rsidRPr="00762031">
        <w:t xml:space="preserve">оценивать соответствие результата цели и условиям, объяснять причины достижения или </w:t>
      </w:r>
      <w:proofErr w:type="spellStart"/>
      <w:r w:rsidRPr="00762031">
        <w:t>недостижения</w:t>
      </w:r>
      <w:proofErr w:type="spellEnd"/>
      <w:r w:rsidRPr="00762031">
        <w:t xml:space="preserve"> результатов деятельности, находить ошибку, давать оценку приобретённому опыту. </w:t>
      </w:r>
    </w:p>
    <w:p w:rsidR="00A344F8" w:rsidRPr="00762031" w:rsidRDefault="00A344F8" w:rsidP="00762031">
      <w:r w:rsidRPr="00762031">
        <w:t xml:space="preserve">Совместная деятельность: </w:t>
      </w:r>
    </w:p>
    <w:p w:rsidR="00A344F8" w:rsidRPr="00762031" w:rsidRDefault="00A344F8" w:rsidP="00762031">
      <w:r w:rsidRPr="00762031"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D4E28" w:rsidRPr="00762031" w:rsidRDefault="000D4E28" w:rsidP="00762031">
      <w:r w:rsidRPr="00762031">
        <w:t>ПРЕДМЕТНЫЕ РЕЗУЛЬТАТЫ</w:t>
      </w:r>
    </w:p>
    <w:p w:rsidR="000D4E28" w:rsidRPr="00762031" w:rsidRDefault="000D4E28" w:rsidP="00762031">
      <w:r w:rsidRPr="00762031">
        <w:t xml:space="preserve"> К концу обучения в 10 классе </w:t>
      </w:r>
      <w:proofErr w:type="gramStart"/>
      <w:r w:rsidRPr="00762031">
        <w:t>обучающийся</w:t>
      </w:r>
      <w:proofErr w:type="gramEnd"/>
      <w:r w:rsidRPr="00762031">
        <w:t xml:space="preserve"> получит следующие предметные результаты: </w:t>
      </w:r>
    </w:p>
    <w:p w:rsidR="000D4E28" w:rsidRPr="00762031" w:rsidRDefault="000D4E28" w:rsidP="00762031">
      <w:r w:rsidRPr="00762031">
        <w:t xml:space="preserve">читать и строить таблицы и диаграммы; оперировать понятиями: среднее арифметическое, медиана, наибольшее, наименьшее значение, размах массива числовых данных; </w:t>
      </w:r>
    </w:p>
    <w:p w:rsidR="000D4E28" w:rsidRPr="00762031" w:rsidRDefault="000D4E28" w:rsidP="00762031">
      <w:r w:rsidRPr="00762031">
        <w:t>оперировать понятиями: случайный эксперимент (опыт) и случайное событие, элементарное событие (элементарный исход) случайного опыта, находить вероятности в опытах с равновозможными случайными событиями, находить и сравнивать вероятности событий в изученных случайных экспериментах;</w:t>
      </w:r>
    </w:p>
    <w:p w:rsidR="000D4E28" w:rsidRPr="00762031" w:rsidRDefault="000D4E28" w:rsidP="00762031">
      <w:r w:rsidRPr="00762031">
        <w:t xml:space="preserve"> находить и формулировать события: пересечение и объединение данных событий, событие, противоположное данному событию, пользоваться диаграммами Эйлера и формулой сложения вероятностей при решении задач; </w:t>
      </w:r>
    </w:p>
    <w:p w:rsidR="000D4E28" w:rsidRPr="00762031" w:rsidRDefault="000D4E28" w:rsidP="00762031">
      <w:r w:rsidRPr="00762031">
        <w:t xml:space="preserve">оперировать понятиями: условная вероятность, независимые события, находить вероятности с помощью правила умножения, с помощью дерева случайного опыта; применять комбинаторное правило умножения при решении задач; </w:t>
      </w:r>
    </w:p>
    <w:p w:rsidR="000D4E28" w:rsidRPr="00762031" w:rsidRDefault="000D4E28" w:rsidP="00762031">
      <w:r w:rsidRPr="00762031">
        <w:lastRenderedPageBreak/>
        <w:t xml:space="preserve">оперировать понятиями: испытание, независимые испытания, серия испытаний, успех и неудача, находить вероятности событий в серии независимых испытаний до первого успеха, находить вероятности событий в серии испытаний Бернулли; </w:t>
      </w:r>
    </w:p>
    <w:p w:rsidR="000D4E28" w:rsidRPr="00762031" w:rsidRDefault="000D4E28" w:rsidP="00762031">
      <w:r w:rsidRPr="00762031">
        <w:t>оперировать понятиями: случайная величина, распределение вероятностей, диаграмма распределения.</w:t>
      </w:r>
    </w:p>
    <w:p w:rsidR="002435A9" w:rsidRPr="00762031" w:rsidRDefault="002435A9" w:rsidP="00762031"/>
    <w:p w:rsidR="00762031" w:rsidRDefault="00762031" w:rsidP="00762031">
      <w:pPr>
        <w:jc w:val="center"/>
        <w:rPr>
          <w:b/>
        </w:rPr>
      </w:pPr>
    </w:p>
    <w:p w:rsidR="00762031" w:rsidRDefault="00762031" w:rsidP="00762031">
      <w:pPr>
        <w:jc w:val="center"/>
        <w:rPr>
          <w:b/>
        </w:rPr>
      </w:pPr>
    </w:p>
    <w:p w:rsidR="00762031" w:rsidRDefault="00762031" w:rsidP="00762031">
      <w:pPr>
        <w:jc w:val="center"/>
        <w:rPr>
          <w:b/>
        </w:rPr>
      </w:pPr>
    </w:p>
    <w:p w:rsidR="00762031" w:rsidRDefault="00762031" w:rsidP="00762031">
      <w:pPr>
        <w:jc w:val="center"/>
        <w:rPr>
          <w:b/>
        </w:rPr>
      </w:pPr>
    </w:p>
    <w:p w:rsidR="00762031" w:rsidRDefault="00762031" w:rsidP="00762031">
      <w:pPr>
        <w:jc w:val="center"/>
        <w:rPr>
          <w:b/>
        </w:rPr>
      </w:pPr>
    </w:p>
    <w:p w:rsidR="00A32F38" w:rsidRPr="00762031" w:rsidRDefault="00A32F38" w:rsidP="00762031">
      <w:pPr>
        <w:jc w:val="center"/>
        <w:rPr>
          <w:b/>
        </w:rPr>
      </w:pPr>
      <w:r w:rsidRPr="00762031">
        <w:rPr>
          <w:b/>
        </w:rPr>
        <w:t xml:space="preserve">ТЕМАТИЧЕСКОЕ ПЛАНИРОВАНИЕ </w:t>
      </w:r>
    </w:p>
    <w:tbl>
      <w:tblPr>
        <w:tblW w:w="10348" w:type="dxa"/>
        <w:tblInd w:w="485" w:type="dxa"/>
        <w:tblLayout w:type="fixed"/>
        <w:tblLook w:val="04A0" w:firstRow="1" w:lastRow="0" w:firstColumn="1" w:lastColumn="0" w:noHBand="0" w:noVBand="1"/>
      </w:tblPr>
      <w:tblGrid>
        <w:gridCol w:w="802"/>
        <w:gridCol w:w="5142"/>
        <w:gridCol w:w="1144"/>
        <w:gridCol w:w="1134"/>
        <w:gridCol w:w="2126"/>
      </w:tblGrid>
      <w:tr w:rsidR="00A32F38" w:rsidRPr="00762031" w:rsidTr="00762031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lang w:eastAsia="en-US"/>
              </w:rPr>
              <w:t>№п\</w:t>
            </w:r>
            <w:proofErr w:type="gramStart"/>
            <w:r w:rsidRPr="00762031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lang w:eastAsia="en-US"/>
              </w:rPr>
              <w:t>Наименование тем</w:t>
            </w:r>
          </w:p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bCs/>
                <w:lang w:eastAsia="en-US"/>
              </w:rPr>
              <w:t>Учебные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bCs/>
                <w:spacing w:val="-1"/>
                <w:w w:val="105"/>
              </w:rPr>
              <w:t>Электронные (</w:t>
            </w:r>
            <w:proofErr w:type="gramStart"/>
            <w:r w:rsidRPr="00762031">
              <w:rPr>
                <w:bCs/>
                <w:spacing w:val="-1"/>
                <w:w w:val="105"/>
              </w:rPr>
              <w:t>цифро-вые</w:t>
            </w:r>
            <w:proofErr w:type="gramEnd"/>
            <w:r w:rsidRPr="00762031">
              <w:rPr>
                <w:bCs/>
                <w:spacing w:val="-1"/>
                <w:w w:val="105"/>
              </w:rPr>
              <w:t xml:space="preserve">) </w:t>
            </w:r>
            <w:proofErr w:type="spellStart"/>
            <w:r w:rsidRPr="00762031">
              <w:rPr>
                <w:bCs/>
                <w:spacing w:val="-1"/>
                <w:w w:val="105"/>
              </w:rPr>
              <w:t>образо-вательные</w:t>
            </w:r>
            <w:proofErr w:type="spellEnd"/>
            <w:r w:rsidRPr="00762031">
              <w:rPr>
                <w:bCs/>
                <w:spacing w:val="-1"/>
                <w:w w:val="105"/>
              </w:rPr>
              <w:t xml:space="preserve"> ресурсы</w:t>
            </w:r>
          </w:p>
        </w:tc>
      </w:tr>
      <w:tr w:rsidR="00A32F38" w:rsidRPr="00E41BA0" w:rsidTr="00762031">
        <w:trPr>
          <w:trHeight w:val="23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t xml:space="preserve">Представление данных и описательная статистика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762031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FD372F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762031" w:rsidRDefault="00173290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A32F38" w:rsidRPr="00762031" w:rsidRDefault="00173290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val="en-US" w:eastAsia="en-US"/>
              </w:rPr>
            </w:pPr>
            <w:proofErr w:type="spellStart"/>
            <w:r w:rsidRPr="00762031">
              <w:rPr>
                <w:spacing w:val="-1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lang w:val="en-US"/>
              </w:rPr>
              <w:t xml:space="preserve"> </w:t>
            </w:r>
            <w:r w:rsidRPr="00762031">
              <w:rPr>
                <w:lang w:val="en-US"/>
              </w:rPr>
              <w:t>u</w:t>
            </w:r>
            <w:r w:rsidRPr="00762031">
              <w:rPr>
                <w:w w:val="105"/>
                <w:lang w:val="en-US"/>
              </w:rPr>
              <w:t xml:space="preserve"> </w:t>
            </w:r>
          </w:p>
        </w:tc>
      </w:tr>
      <w:tr w:rsidR="00A32F38" w:rsidRPr="00762031" w:rsidTr="00762031">
        <w:trPr>
          <w:trHeight w:val="13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382F3F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2</w:t>
            </w:r>
            <w:r w:rsidR="00A32F38" w:rsidRPr="007620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t xml:space="preserve">Случайные опыты и случайные события, опыты с равновозможными элементарными исходами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900EED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4D0170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762031" w:rsidRDefault="00173290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173290" w:rsidRPr="00762031" w:rsidRDefault="00173290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762031">
              <w:rPr>
                <w:spacing w:val="-1"/>
                <w:sz w:val="24"/>
                <w:szCs w:val="24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62031">
              <w:rPr>
                <w:sz w:val="24"/>
                <w:szCs w:val="24"/>
                <w:lang w:val="en-US"/>
              </w:rPr>
              <w:t>u https://ww</w:t>
            </w:r>
          </w:p>
          <w:p w:rsidR="00A32F38" w:rsidRPr="00762031" w:rsidRDefault="00173290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762031">
              <w:rPr>
                <w:spacing w:val="-1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lang w:val="en-US"/>
              </w:rPr>
              <w:t xml:space="preserve"> </w:t>
            </w:r>
            <w:r w:rsidRPr="00762031">
              <w:rPr>
                <w:lang w:val="en-US"/>
              </w:rPr>
              <w:t>u</w:t>
            </w:r>
          </w:p>
        </w:tc>
      </w:tr>
      <w:tr w:rsidR="00A32F38" w:rsidRPr="00E41BA0" w:rsidTr="00762031">
        <w:trPr>
          <w:trHeight w:val="1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382F3F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3</w:t>
            </w:r>
            <w:r w:rsidR="00A32F38" w:rsidRPr="007620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t xml:space="preserve">Операции над событиями, сложение вероятностей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762031" w:rsidRDefault="00173290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A32F38" w:rsidRPr="00762031" w:rsidRDefault="00173290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val="en-US" w:eastAsia="en-US"/>
              </w:rPr>
            </w:pPr>
            <w:proofErr w:type="spellStart"/>
            <w:r w:rsidRPr="00762031">
              <w:rPr>
                <w:spacing w:val="-1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lang w:val="en-US"/>
              </w:rPr>
              <w:t xml:space="preserve"> </w:t>
            </w:r>
            <w:r w:rsidRPr="00762031">
              <w:rPr>
                <w:lang w:val="en-US"/>
              </w:rPr>
              <w:t>u</w:t>
            </w:r>
          </w:p>
        </w:tc>
      </w:tr>
      <w:tr w:rsidR="00A32F38" w:rsidRPr="00E41BA0" w:rsidTr="00762031">
        <w:trPr>
          <w:trHeight w:val="42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382F3F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4</w:t>
            </w:r>
            <w:r w:rsidR="00A32F38" w:rsidRPr="007620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 xml:space="preserve"> </w:t>
            </w:r>
            <w:r w:rsidR="000D4E28" w:rsidRPr="00762031">
              <w:t xml:space="preserve">Условная вероятность, дерево случайного опыта, формула полной вероятности и независимость событий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762031" w:rsidRDefault="00173290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A32F38" w:rsidRPr="00762031" w:rsidRDefault="00173290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val="en-US" w:eastAsia="en-US"/>
              </w:rPr>
            </w:pPr>
            <w:proofErr w:type="spellStart"/>
            <w:r w:rsidRPr="00762031">
              <w:rPr>
                <w:spacing w:val="-1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lang w:val="en-US"/>
              </w:rPr>
              <w:t xml:space="preserve"> </w:t>
            </w:r>
            <w:r w:rsidRPr="00762031">
              <w:rPr>
                <w:lang w:val="en-US"/>
              </w:rPr>
              <w:t>u</w:t>
            </w:r>
          </w:p>
        </w:tc>
      </w:tr>
      <w:tr w:rsidR="00A32F38" w:rsidRPr="00E41BA0" w:rsidTr="00762031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382F3F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5</w:t>
            </w:r>
            <w:r w:rsidR="00A32F38" w:rsidRPr="0076203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t xml:space="preserve">Элементы комбинаторики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762031" w:rsidRDefault="00173290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F82B3A" w:rsidRPr="00762031" w:rsidRDefault="00173290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  <w:lang w:val="en-US"/>
              </w:rPr>
            </w:pPr>
            <w:proofErr w:type="spellStart"/>
            <w:r w:rsidRPr="00762031">
              <w:rPr>
                <w:spacing w:val="-1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lang w:val="en-US"/>
              </w:rPr>
              <w:t xml:space="preserve"> </w:t>
            </w:r>
            <w:r w:rsidRPr="00762031">
              <w:rPr>
                <w:lang w:val="en-US"/>
              </w:rPr>
              <w:t>u</w:t>
            </w:r>
          </w:p>
        </w:tc>
      </w:tr>
      <w:tr w:rsidR="00F82B3A" w:rsidRPr="00E41BA0" w:rsidTr="00762031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62031" w:rsidRDefault="00F82B3A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762031">
              <w:t xml:space="preserve">Серии последовательных испытаний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62031" w:rsidRDefault="00FD372F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90" w:rsidRPr="00762031" w:rsidRDefault="00173290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F82B3A" w:rsidRPr="00762031" w:rsidRDefault="00173290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  <w:lang w:val="en-US"/>
              </w:rPr>
            </w:pPr>
            <w:proofErr w:type="spellStart"/>
            <w:r w:rsidRPr="00762031">
              <w:rPr>
                <w:spacing w:val="-1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lang w:val="en-US"/>
              </w:rPr>
              <w:t xml:space="preserve"> </w:t>
            </w:r>
            <w:r w:rsidRPr="00762031">
              <w:rPr>
                <w:lang w:val="en-US"/>
              </w:rPr>
              <w:t>u</w:t>
            </w:r>
          </w:p>
        </w:tc>
      </w:tr>
      <w:tr w:rsidR="000D4E28" w:rsidRPr="00E41BA0" w:rsidTr="00762031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762031">
              <w:t>Случайные величины и распределения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8" w:rsidRPr="00762031" w:rsidRDefault="000D4E28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0D4E28" w:rsidRPr="00762031" w:rsidRDefault="000D4E28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762031">
              <w:rPr>
                <w:spacing w:val="-1"/>
                <w:sz w:val="24"/>
                <w:szCs w:val="24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62031">
              <w:rPr>
                <w:sz w:val="24"/>
                <w:szCs w:val="24"/>
                <w:lang w:val="en-US"/>
              </w:rPr>
              <w:t>u</w:t>
            </w:r>
          </w:p>
        </w:tc>
      </w:tr>
      <w:tr w:rsidR="000D4E28" w:rsidRPr="00E41BA0" w:rsidTr="00762031">
        <w:trPr>
          <w:trHeight w:val="2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762031">
              <w:t>Повторение, обобщение, систематизация знаний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8" w:rsidRPr="00762031" w:rsidRDefault="000D4E2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620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8" w:rsidRPr="00762031" w:rsidRDefault="000D4E28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762031">
              <w:rPr>
                <w:sz w:val="24"/>
                <w:szCs w:val="24"/>
                <w:lang w:val="en-US"/>
              </w:rPr>
              <w:t>https://ww</w:t>
            </w:r>
          </w:p>
          <w:p w:rsidR="000D4E28" w:rsidRPr="00762031" w:rsidRDefault="000D4E28" w:rsidP="00762031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762031">
              <w:rPr>
                <w:spacing w:val="-1"/>
                <w:sz w:val="24"/>
                <w:szCs w:val="24"/>
                <w:lang w:val="en-US"/>
              </w:rPr>
              <w:t>w.yaklass.r</w:t>
            </w:r>
            <w:proofErr w:type="spellEnd"/>
            <w:r w:rsidRPr="00762031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62031">
              <w:rPr>
                <w:sz w:val="24"/>
                <w:szCs w:val="24"/>
                <w:lang w:val="en-US"/>
              </w:rPr>
              <w:t>u</w:t>
            </w:r>
          </w:p>
        </w:tc>
      </w:tr>
      <w:tr w:rsidR="00A32F38" w:rsidRPr="00762031" w:rsidTr="00762031">
        <w:trPr>
          <w:trHeight w:val="1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val="en-US" w:eastAsia="en-US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lang w:eastAsia="en-US"/>
              </w:rPr>
            </w:pPr>
            <w:r w:rsidRPr="00762031">
              <w:rPr>
                <w:b/>
                <w:lang w:eastAsia="en-US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382F3F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lang w:eastAsia="en-US"/>
              </w:rPr>
              <w:t>3</w:t>
            </w:r>
            <w:r w:rsidR="00900EED" w:rsidRPr="0076203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62031" w:rsidRDefault="00F91BD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6203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62031" w:rsidRDefault="00A32F38" w:rsidP="0076203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</w:tbl>
    <w:p w:rsidR="00A32F38" w:rsidRPr="00762031" w:rsidRDefault="00A32F38" w:rsidP="00762031"/>
    <w:p w:rsidR="005A0B59" w:rsidRPr="00762031" w:rsidRDefault="005A0B59" w:rsidP="00762031">
      <w:pPr>
        <w:spacing w:before="240"/>
        <w:jc w:val="center"/>
        <w:rPr>
          <w:b/>
        </w:rPr>
      </w:pPr>
    </w:p>
    <w:p w:rsidR="005A0B59" w:rsidRPr="00762031" w:rsidRDefault="005A0B59" w:rsidP="00762031">
      <w:pPr>
        <w:spacing w:before="240"/>
        <w:jc w:val="center"/>
        <w:rPr>
          <w:b/>
        </w:rPr>
      </w:pPr>
    </w:p>
    <w:p w:rsidR="0085341D" w:rsidRPr="00762031" w:rsidRDefault="0085341D" w:rsidP="00762031">
      <w:pPr>
        <w:spacing w:before="240"/>
        <w:jc w:val="center"/>
        <w:rPr>
          <w:b/>
        </w:rPr>
      </w:pPr>
    </w:p>
    <w:p w:rsidR="0085341D" w:rsidRPr="00762031" w:rsidRDefault="0085341D" w:rsidP="00762031">
      <w:pPr>
        <w:spacing w:before="240"/>
        <w:jc w:val="center"/>
        <w:rPr>
          <w:b/>
        </w:rPr>
      </w:pPr>
    </w:p>
    <w:p w:rsidR="0085341D" w:rsidRDefault="0085341D" w:rsidP="00762031">
      <w:pPr>
        <w:spacing w:before="240"/>
        <w:jc w:val="center"/>
        <w:rPr>
          <w:b/>
        </w:rPr>
      </w:pPr>
    </w:p>
    <w:p w:rsidR="00762031" w:rsidRDefault="00762031" w:rsidP="00762031">
      <w:pPr>
        <w:spacing w:before="240"/>
        <w:jc w:val="center"/>
        <w:rPr>
          <w:b/>
        </w:rPr>
      </w:pPr>
    </w:p>
    <w:p w:rsidR="00762031" w:rsidRDefault="00762031" w:rsidP="00762031">
      <w:pPr>
        <w:spacing w:before="240"/>
        <w:rPr>
          <w:b/>
        </w:rPr>
      </w:pPr>
    </w:p>
    <w:p w:rsidR="00762031" w:rsidRDefault="00762031" w:rsidP="00762031">
      <w:pPr>
        <w:spacing w:before="240"/>
        <w:rPr>
          <w:b/>
        </w:rPr>
      </w:pPr>
    </w:p>
    <w:p w:rsidR="00762031" w:rsidRDefault="00762031" w:rsidP="00762031">
      <w:pPr>
        <w:spacing w:before="240"/>
        <w:rPr>
          <w:b/>
        </w:rPr>
      </w:pPr>
    </w:p>
    <w:p w:rsidR="00762031" w:rsidRDefault="00762031" w:rsidP="00762031">
      <w:pPr>
        <w:spacing w:before="240"/>
        <w:rPr>
          <w:b/>
        </w:rPr>
      </w:pPr>
    </w:p>
    <w:p w:rsidR="00762031" w:rsidRPr="00762031" w:rsidRDefault="00762031" w:rsidP="00762031">
      <w:pPr>
        <w:spacing w:before="240"/>
        <w:jc w:val="center"/>
        <w:rPr>
          <w:b/>
        </w:rPr>
      </w:pPr>
    </w:p>
    <w:p w:rsidR="0085341D" w:rsidRDefault="0085341D" w:rsidP="00762031">
      <w:pPr>
        <w:spacing w:before="240"/>
        <w:jc w:val="center"/>
        <w:rPr>
          <w:b/>
          <w:sz w:val="28"/>
          <w:szCs w:val="28"/>
        </w:rPr>
      </w:pPr>
    </w:p>
    <w:p w:rsidR="0085341D" w:rsidRDefault="0085341D" w:rsidP="00762031">
      <w:pPr>
        <w:spacing w:before="240"/>
        <w:jc w:val="center"/>
        <w:rPr>
          <w:b/>
          <w:sz w:val="28"/>
          <w:szCs w:val="28"/>
        </w:rPr>
      </w:pPr>
    </w:p>
    <w:p w:rsidR="0085341D" w:rsidRDefault="0085341D" w:rsidP="00762031">
      <w:pPr>
        <w:spacing w:before="240"/>
        <w:jc w:val="center"/>
        <w:rPr>
          <w:b/>
          <w:sz w:val="28"/>
          <w:szCs w:val="28"/>
        </w:rPr>
      </w:pPr>
    </w:p>
    <w:p w:rsidR="00D74EAE" w:rsidRDefault="00D74EAE" w:rsidP="00D74EAE">
      <w:pPr>
        <w:pStyle w:val="a5"/>
        <w:spacing w:before="1"/>
        <w:rPr>
          <w:lang w:eastAsia="ru-RU"/>
        </w:rPr>
      </w:pPr>
      <w:bookmarkStart w:id="0" w:name="_Hlk137041807"/>
    </w:p>
    <w:p w:rsidR="00382F3F" w:rsidRDefault="00382F3F" w:rsidP="00382F3F">
      <w:pPr>
        <w:sectPr w:rsidR="00382F3F" w:rsidSect="00762031">
          <w:pgSz w:w="11900" w:h="16838"/>
          <w:pgMar w:top="959" w:right="664" w:bottom="0" w:left="460" w:header="0" w:footer="0" w:gutter="0"/>
          <w:cols w:space="720" w:equalWidth="0">
            <w:col w:w="10780"/>
          </w:cols>
        </w:sectPr>
      </w:pPr>
      <w:bookmarkStart w:id="1" w:name="_GoBack"/>
      <w:bookmarkEnd w:id="0"/>
      <w:bookmarkEnd w:id="1"/>
    </w:p>
    <w:p w:rsidR="00382F3F" w:rsidRDefault="00382F3F" w:rsidP="004441A3">
      <w:pPr>
        <w:rPr>
          <w:szCs w:val="28"/>
        </w:rPr>
      </w:pPr>
    </w:p>
    <w:sectPr w:rsidR="00382F3F" w:rsidSect="00762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9F7"/>
    <w:rsid w:val="000116A6"/>
    <w:rsid w:val="000D4E28"/>
    <w:rsid w:val="0016266A"/>
    <w:rsid w:val="00173290"/>
    <w:rsid w:val="001833CC"/>
    <w:rsid w:val="002352B2"/>
    <w:rsid w:val="002435A9"/>
    <w:rsid w:val="002E3D4A"/>
    <w:rsid w:val="002F1D79"/>
    <w:rsid w:val="00382F3F"/>
    <w:rsid w:val="00404772"/>
    <w:rsid w:val="0043455E"/>
    <w:rsid w:val="004441A3"/>
    <w:rsid w:val="004465C8"/>
    <w:rsid w:val="004D0170"/>
    <w:rsid w:val="00537381"/>
    <w:rsid w:val="005A0B59"/>
    <w:rsid w:val="005D6BF2"/>
    <w:rsid w:val="00600CAA"/>
    <w:rsid w:val="006359F7"/>
    <w:rsid w:val="00650085"/>
    <w:rsid w:val="006948CB"/>
    <w:rsid w:val="0071418D"/>
    <w:rsid w:val="007265E3"/>
    <w:rsid w:val="007353F7"/>
    <w:rsid w:val="00743335"/>
    <w:rsid w:val="00762031"/>
    <w:rsid w:val="007751B9"/>
    <w:rsid w:val="007B6A17"/>
    <w:rsid w:val="007C7C2B"/>
    <w:rsid w:val="007D699C"/>
    <w:rsid w:val="007F3525"/>
    <w:rsid w:val="0085341D"/>
    <w:rsid w:val="008B517B"/>
    <w:rsid w:val="00900EED"/>
    <w:rsid w:val="00984847"/>
    <w:rsid w:val="00A32F38"/>
    <w:rsid w:val="00A344F8"/>
    <w:rsid w:val="00A83B17"/>
    <w:rsid w:val="00AA6960"/>
    <w:rsid w:val="00AD5ECB"/>
    <w:rsid w:val="00AE03B9"/>
    <w:rsid w:val="00B04977"/>
    <w:rsid w:val="00B55081"/>
    <w:rsid w:val="00B9279B"/>
    <w:rsid w:val="00BE4D57"/>
    <w:rsid w:val="00C026EB"/>
    <w:rsid w:val="00CB07DC"/>
    <w:rsid w:val="00CD1A5A"/>
    <w:rsid w:val="00CE4D13"/>
    <w:rsid w:val="00D12FF5"/>
    <w:rsid w:val="00D74EAE"/>
    <w:rsid w:val="00D80AAF"/>
    <w:rsid w:val="00E41BA0"/>
    <w:rsid w:val="00E626E6"/>
    <w:rsid w:val="00EA3B53"/>
    <w:rsid w:val="00EF2C81"/>
    <w:rsid w:val="00F26690"/>
    <w:rsid w:val="00F4575E"/>
    <w:rsid w:val="00F82B3A"/>
    <w:rsid w:val="00F91BD8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9F7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9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nhideWhenUsed/>
    <w:rsid w:val="00635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9F7"/>
  </w:style>
  <w:style w:type="table" w:styleId="a4">
    <w:name w:val="Table Grid"/>
    <w:basedOn w:val="a1"/>
    <w:uiPriority w:val="59"/>
    <w:rsid w:val="00B5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4D5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6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D699C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699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699C"/>
    <w:pPr>
      <w:widowControl w:val="0"/>
      <w:autoSpaceDE w:val="0"/>
      <w:autoSpaceDN w:val="0"/>
      <w:ind w:left="105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7D699C"/>
    <w:pPr>
      <w:widowControl w:val="0"/>
      <w:autoSpaceDE w:val="0"/>
      <w:autoSpaceDN w:val="0"/>
      <w:ind w:left="77"/>
    </w:pPr>
    <w:rPr>
      <w:sz w:val="22"/>
      <w:szCs w:val="22"/>
      <w:lang w:eastAsia="en-US"/>
    </w:rPr>
  </w:style>
  <w:style w:type="paragraph" w:customStyle="1" w:styleId="Default">
    <w:name w:val="Default"/>
    <w:rsid w:val="0077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32F38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4"/>
    <w:uiPriority w:val="39"/>
    <w:rsid w:val="005A0B5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5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0E38-2C8E-49B6-8F52-7A402913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</dc:creator>
  <cp:keywords/>
  <dc:description/>
  <cp:lastModifiedBy>Elena</cp:lastModifiedBy>
  <cp:revision>23</cp:revision>
  <cp:lastPrinted>2023-09-24T15:42:00Z</cp:lastPrinted>
  <dcterms:created xsi:type="dcterms:W3CDTF">2020-12-03T17:01:00Z</dcterms:created>
  <dcterms:modified xsi:type="dcterms:W3CDTF">2023-10-24T18:12:00Z</dcterms:modified>
</cp:coreProperties>
</file>